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3DFA9" w14:textId="77777777" w:rsidR="00450FB9" w:rsidRDefault="00450FB9" w:rsidP="00D05CD7">
      <w:pPr>
        <w:pStyle w:val="Web"/>
        <w:rPr>
          <w:noProof/>
        </w:rPr>
      </w:pPr>
    </w:p>
    <w:p w14:paraId="4335E950" w14:textId="77777777" w:rsidR="00450FB9" w:rsidRDefault="00450FB9" w:rsidP="00D05CD7">
      <w:pPr>
        <w:pStyle w:val="Web"/>
        <w:rPr>
          <w:noProof/>
        </w:rPr>
      </w:pPr>
    </w:p>
    <w:p w14:paraId="0E3228FF" w14:textId="77777777" w:rsidR="00450FB9" w:rsidRDefault="00450FB9" w:rsidP="00D05CD7">
      <w:pPr>
        <w:pStyle w:val="Web"/>
        <w:rPr>
          <w:noProof/>
        </w:rPr>
      </w:pPr>
    </w:p>
    <w:p w14:paraId="107D70FA" w14:textId="77777777" w:rsidR="00450FB9" w:rsidRDefault="00450FB9" w:rsidP="00D05CD7">
      <w:pPr>
        <w:pStyle w:val="Web"/>
        <w:rPr>
          <w:noProof/>
        </w:rPr>
      </w:pPr>
    </w:p>
    <w:p w14:paraId="0E77F33D" w14:textId="77777777" w:rsidR="00450FB9" w:rsidRDefault="00450FB9" w:rsidP="00D05CD7">
      <w:pPr>
        <w:pStyle w:val="Web"/>
        <w:rPr>
          <w:noProof/>
        </w:rPr>
      </w:pPr>
    </w:p>
    <w:p w14:paraId="69846E83" w14:textId="77777777" w:rsidR="00450FB9" w:rsidRDefault="00450FB9" w:rsidP="00D05CD7">
      <w:pPr>
        <w:pStyle w:val="Web"/>
        <w:rPr>
          <w:noProof/>
        </w:rPr>
      </w:pPr>
    </w:p>
    <w:p w14:paraId="7AAF5FDC" w14:textId="77777777" w:rsidR="00450FB9" w:rsidRDefault="00450FB9" w:rsidP="00D05CD7">
      <w:pPr>
        <w:pStyle w:val="Web"/>
        <w:rPr>
          <w:noProof/>
        </w:rPr>
      </w:pPr>
    </w:p>
    <w:p w14:paraId="79FC3CB8" w14:textId="77777777" w:rsidR="00450FB9" w:rsidRDefault="00450FB9" w:rsidP="00D05CD7">
      <w:pPr>
        <w:pStyle w:val="Web"/>
        <w:rPr>
          <w:noProof/>
        </w:rPr>
      </w:pPr>
    </w:p>
    <w:p w14:paraId="1FB22759" w14:textId="77777777" w:rsidR="00450FB9" w:rsidRDefault="00450FB9" w:rsidP="00D05CD7">
      <w:pPr>
        <w:pStyle w:val="Web"/>
        <w:rPr>
          <w:noProof/>
        </w:rPr>
      </w:pPr>
    </w:p>
    <w:p w14:paraId="57E709BA" w14:textId="77777777" w:rsidR="00450FB9" w:rsidRDefault="00450FB9" w:rsidP="00D05CD7">
      <w:pPr>
        <w:pStyle w:val="Web"/>
        <w:rPr>
          <w:noProof/>
        </w:rPr>
      </w:pPr>
    </w:p>
    <w:p w14:paraId="526008B2" w14:textId="77777777" w:rsidR="00450FB9" w:rsidRDefault="00450FB9" w:rsidP="00D05CD7">
      <w:pPr>
        <w:pStyle w:val="Web"/>
        <w:rPr>
          <w:rFonts w:hint="eastAsia"/>
          <w:noProof/>
        </w:rPr>
      </w:pPr>
    </w:p>
    <w:p w14:paraId="3FD5D9A0" w14:textId="246144D1" w:rsidR="00450FB9" w:rsidRPr="00450FB9" w:rsidRDefault="00450FB9" w:rsidP="00D05CD7">
      <w:pPr>
        <w:pStyle w:val="Web"/>
        <w:rPr>
          <w:rFonts w:ascii="Helvetica" w:eastAsia="標楷體" w:hAnsi="Helvetica" w:cs="Times New Roman"/>
          <w:snapToGrid w:val="0"/>
          <w:color w:val="333333"/>
          <w:w w:val="85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Helvetica" w:eastAsia="標楷體" w:hAnsi="Helvetica" w:cs="Times New Roman" w:hint="eastAsia"/>
          <w:snapToGrid w:val="0"/>
          <w:color w:val="333333"/>
          <w:w w:val="85"/>
          <w:sz w:val="21"/>
          <w:szCs w:val="21"/>
          <w:bdr w:val="none" w:sz="0" w:space="0" w:color="auto" w:frame="1"/>
          <w:shd w:val="clear" w:color="auto" w:fill="FFFFFF"/>
        </w:rPr>
        <w:t>與會嘉賓</w:t>
      </w:r>
      <w:r w:rsidRPr="00450FB9">
        <w:rPr>
          <w:rFonts w:ascii="Helvetica" w:eastAsia="標楷體" w:hAnsi="Helvetica" w:cs="Times New Roman" w:hint="eastAsia"/>
          <w:snapToGrid w:val="0"/>
          <w:color w:val="333333"/>
          <w:w w:val="85"/>
          <w:sz w:val="21"/>
          <w:szCs w:val="21"/>
          <w:bdr w:val="none" w:sz="0" w:space="0" w:color="auto" w:frame="1"/>
          <w:shd w:val="clear" w:color="auto" w:fill="FFFFFF"/>
        </w:rPr>
        <w:t>大合照</w:t>
      </w:r>
    </w:p>
    <w:p w14:paraId="276DF438" w14:textId="5CB250E2" w:rsidR="00D05CD7" w:rsidRDefault="00D05CD7" w:rsidP="00D05CD7">
      <w:pPr>
        <w:pStyle w:val="Web"/>
      </w:pPr>
      <w:r>
        <w:rPr>
          <w:noProof/>
        </w:rPr>
        <w:drawing>
          <wp:inline distT="0" distB="0" distL="0" distR="0" wp14:anchorId="403ED140" wp14:editId="32A7383C">
            <wp:extent cx="5867400" cy="3879850"/>
            <wp:effectExtent l="0" t="0" r="0" b="6350"/>
            <wp:docPr id="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147" cy="388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38CDF" w14:textId="77777777" w:rsidR="00450FB9" w:rsidRDefault="0066032B" w:rsidP="00450FB9">
      <w:pPr>
        <w:adjustRightInd w:val="0"/>
        <w:snapToGrid w:val="0"/>
        <w:spacing w:line="180" w:lineRule="atLeast"/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與會嘉賓與</w:t>
      </w:r>
      <w:proofErr w:type="gramStart"/>
      <w:r w:rsidR="0082134D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臺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商合影</w:t>
      </w:r>
      <w:r w:rsidR="00450FB9" w:rsidRP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：</w:t>
      </w:r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(</w:t>
      </w:r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左起</w:t>
      </w:r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)</w:t>
      </w:r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林董事長</w:t>
      </w:r>
      <w:proofErr w:type="gramStart"/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怡伶</w:t>
      </w:r>
      <w:proofErr w:type="gramEnd"/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、</w:t>
      </w:r>
      <w:r w:rsidR="00450FB9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行政院經貿談判辦公室</w:t>
      </w:r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黃</w:t>
      </w:r>
      <w:r w:rsidR="00450FB9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談判代表</w:t>
      </w:r>
      <w:proofErr w:type="gramStart"/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中兆</w:t>
      </w:r>
      <w:r w:rsidR="00450FB9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、</w:t>
      </w:r>
      <w:proofErr w:type="gramEnd"/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僑務委員會李副委員長</w:t>
      </w:r>
      <w:proofErr w:type="gramStart"/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妍</w:t>
      </w:r>
      <w:proofErr w:type="gramEnd"/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慧、</w:t>
      </w:r>
      <w:r w:rsidR="00450FB9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僑</w:t>
      </w:r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務</w:t>
      </w:r>
      <w:r w:rsidR="00450FB9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委</w:t>
      </w:r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員</w:t>
      </w:r>
      <w:r w:rsidR="00450FB9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會</w:t>
      </w:r>
      <w:proofErr w:type="gramStart"/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徐</w:t>
      </w:r>
      <w:r w:rsidR="00450FB9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委員長</w:t>
      </w:r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佳青</w:t>
      </w:r>
      <w:proofErr w:type="gramEnd"/>
      <w:r w:rsidR="00450FB9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、金</w:t>
      </w:r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融監督管理</w:t>
      </w:r>
      <w:proofErr w:type="gramStart"/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委員</w:t>
      </w:r>
      <w:r w:rsidR="00450FB9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會</w:t>
      </w:r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莊副</w:t>
      </w:r>
      <w:r w:rsidR="00450FB9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主任</w:t>
      </w:r>
      <w:proofErr w:type="gramEnd"/>
      <w:r w:rsidR="00450FB9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秘書</w:t>
      </w:r>
      <w:proofErr w:type="gramStart"/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琇媛</w:t>
      </w:r>
      <w:proofErr w:type="gramEnd"/>
      <w:r w:rsidR="00450FB9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、</w:t>
      </w:r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海外信用保證基金侯董事長立洋</w:t>
      </w:r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及劉總經理佳原</w:t>
      </w:r>
    </w:p>
    <w:p w14:paraId="0200BA70" w14:textId="6598A94B" w:rsidR="008A1A5E" w:rsidRDefault="008A1A5E" w:rsidP="00450FB9">
      <w:pPr>
        <w:adjustRightInd w:val="0"/>
        <w:snapToGrid w:val="0"/>
        <w:spacing w:line="180" w:lineRule="atLeast"/>
      </w:pPr>
      <w:r>
        <w:rPr>
          <w:noProof/>
        </w:rPr>
        <w:lastRenderedPageBreak/>
        <w:drawing>
          <wp:inline distT="0" distB="0" distL="0" distR="0" wp14:anchorId="70FD1774" wp14:editId="633FFE0A">
            <wp:extent cx="6301524" cy="2724150"/>
            <wp:effectExtent l="0" t="0" r="4445" b="0"/>
            <wp:docPr id="191249710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532" cy="272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DC8F4" w14:textId="43913628" w:rsidR="007F26FD" w:rsidRDefault="0066032B" w:rsidP="00D05CD7">
      <w:pPr>
        <w:adjustRightInd w:val="0"/>
        <w:snapToGrid w:val="0"/>
        <w:spacing w:line="240" w:lineRule="atLeast"/>
        <w:rPr>
          <w:rFonts w:ascii="Helvetica" w:hAnsi="Helvetica"/>
          <w:color w:val="333333"/>
          <w:sz w:val="21"/>
          <w:szCs w:val="21"/>
          <w:bdr w:val="none" w:sz="0" w:space="0" w:color="auto" w:frame="1"/>
        </w:rPr>
      </w:pP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績效卓越獎合影</w:t>
      </w:r>
      <w:r>
        <w:rPr>
          <w:rFonts w:ascii="標楷體" w:hAnsi="標楷體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：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(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左起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)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元大商業銀行周副董事長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筱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玲、上海商業儲蓄銀行黃資深副總經理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炳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華、玉山商業銀行郭資深副總經理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怡鷰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、華南商業銀行黃總經理俊智、中國信託商業銀行黃資深副總經理勝文、</w:t>
      </w:r>
      <w: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行政院經貿談判辦公室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黃</w:t>
      </w:r>
      <w: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談判代表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中兆</w:t>
      </w:r>
      <w: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、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僑務委員會李副委員長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妍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慧、</w:t>
      </w:r>
      <w:r w:rsidR="000F54C3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僑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務</w:t>
      </w:r>
      <w:r w:rsidR="000F54C3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委</w:t>
      </w:r>
      <w:r w:rsidR="00D947AB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員</w:t>
      </w:r>
      <w:r w:rsidR="000F54C3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會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徐</w:t>
      </w:r>
      <w:r w:rsidR="000F54C3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委員長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佳青</w:t>
      </w:r>
      <w:proofErr w:type="gramEnd"/>
      <w:r w:rsidR="000F54C3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、金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融監督管理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委員</w:t>
      </w:r>
      <w:r w:rsidR="000F54C3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會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莊副</w:t>
      </w:r>
      <w:r w:rsidR="000F54C3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主任</w:t>
      </w:r>
      <w:proofErr w:type="gramEnd"/>
      <w:r w:rsidR="000F54C3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秘書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琇媛</w:t>
      </w:r>
      <w:proofErr w:type="gramEnd"/>
      <w:r w:rsidR="000F54C3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、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海外信用保證基金侯董事長立洋、兆豐國際商業銀行黃總經理永貞、台北富邦商業銀行莊執行副總經理慧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玫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、國泰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世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華商業銀行</w:t>
      </w:r>
      <w:proofErr w:type="gramStart"/>
      <w:r w:rsidR="00F044C7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薛協理翔竹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及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彰化商業銀行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簡總經理志光</w:t>
      </w:r>
      <w:proofErr w:type="gramEnd"/>
      <w:r w:rsidR="000F54C3">
        <w:rPr>
          <w:rFonts w:ascii="Helvetica" w:hAnsi="Helvetica"/>
          <w:color w:val="333333"/>
          <w:sz w:val="21"/>
          <w:szCs w:val="21"/>
          <w:bdr w:val="none" w:sz="0" w:space="0" w:color="auto" w:frame="1"/>
        </w:rPr>
        <w:t>。</w:t>
      </w:r>
    </w:p>
    <w:p w14:paraId="5B85B396" w14:textId="77777777" w:rsidR="00611AA5" w:rsidRPr="00D05CD7" w:rsidRDefault="00611AA5" w:rsidP="00611AA5">
      <w:pPr>
        <w:pStyle w:val="Web"/>
        <w:rPr>
          <w:rFonts w:ascii="Helvetica" w:eastAsia="標楷體" w:hAnsi="Helvetica" w:cs="Times New Roman"/>
          <w:snapToGrid w:val="0"/>
          <w:color w:val="333333"/>
          <w:w w:val="85"/>
          <w:sz w:val="21"/>
          <w:szCs w:val="21"/>
          <w:bdr w:val="none" w:sz="0" w:space="0" w:color="auto" w:frame="1"/>
          <w:shd w:val="clear" w:color="auto" w:fill="FFFFFF"/>
        </w:rPr>
      </w:pPr>
      <w:r w:rsidRPr="00D05CD7">
        <w:rPr>
          <w:rFonts w:ascii="Helvetica" w:eastAsia="標楷體" w:hAnsi="Helvetica" w:cs="Times New Roman"/>
          <w:snapToGrid w:val="0"/>
          <w:color w:val="333333"/>
          <w:w w:val="85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 wp14:anchorId="33475B42" wp14:editId="76DE16B1">
            <wp:extent cx="6339600" cy="3736800"/>
            <wp:effectExtent l="0" t="0" r="4445" b="0"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600" cy="37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98945" w14:textId="3F4910C3" w:rsidR="000F54C3" w:rsidRPr="00D05CD7" w:rsidRDefault="0066032B">
      <w:pP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推動專案績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效獎合影</w:t>
      </w:r>
      <w:r w:rsidRPr="00D05CD7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：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(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左起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)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華南商業銀行黃總經理俊智、兆豐國際商業銀行黃總經理永貞、</w:t>
      </w:r>
      <w: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行政院經貿談判辦公室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黃</w:t>
      </w:r>
      <w: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談判代表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中兆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及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上海商業儲蓄銀行黃資深副總經理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炳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華</w:t>
      </w:r>
    </w:p>
    <w:p w14:paraId="13739198" w14:textId="77777777" w:rsidR="008A1A5E" w:rsidRDefault="008A1A5E" w:rsidP="008A1A5E">
      <w:pPr>
        <w:pStyle w:val="Web"/>
      </w:pPr>
      <w:r>
        <w:rPr>
          <w:noProof/>
        </w:rPr>
        <w:lastRenderedPageBreak/>
        <w:drawing>
          <wp:inline distT="0" distB="0" distL="0" distR="0" wp14:anchorId="53A529F1" wp14:editId="5A8CB671">
            <wp:extent cx="6108638" cy="2673350"/>
            <wp:effectExtent l="0" t="0" r="6985" b="0"/>
            <wp:docPr id="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387" cy="26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8EFB3" w14:textId="62A47797" w:rsidR="0066032B" w:rsidRPr="00D05CD7" w:rsidRDefault="0066032B" w:rsidP="00D05CD7">
      <w:pPr>
        <w:adjustRightInd w:val="0"/>
        <w:snapToGrid w:val="0"/>
        <w:spacing w:line="240" w:lineRule="atLeast"/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分行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績效卓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著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獎合影</w:t>
      </w:r>
      <w:r w:rsidRPr="00D05CD7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：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(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左起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)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玉山商業銀行郭資深副總經理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怡鷰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、中國信託商業銀行黃資深副總經理勝文、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臺灣銀行吳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副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總經理美齡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、兆豐國際商業銀行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林經理明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怡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、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兆豐國際商業銀行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王處長光華、</w:t>
      </w:r>
      <w:r w:rsidR="008A1A5E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行政院經貿談判辦公室</w:t>
      </w:r>
      <w:r w:rsidR="008A1A5E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黃</w:t>
      </w:r>
      <w:r w:rsidR="008A1A5E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談判代表</w:t>
      </w:r>
      <w:proofErr w:type="gramStart"/>
      <w:r w:rsidR="008A1A5E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中兆</w:t>
      </w:r>
      <w:r w:rsidR="008A1A5E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、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僑務委員會李副委員長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妍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慧、</w:t>
      </w:r>
      <w:r w:rsidR="008A1A5E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僑</w:t>
      </w:r>
      <w:r w:rsidR="008A1A5E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務</w:t>
      </w:r>
      <w:r w:rsidR="008A1A5E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委</w:t>
      </w:r>
      <w:r w:rsidR="008A1A5E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員會</w:t>
      </w:r>
      <w:proofErr w:type="gramStart"/>
      <w:r w:rsidR="008A1A5E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徐</w:t>
      </w:r>
      <w:r w:rsidR="008A1A5E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委員長</w:t>
      </w:r>
      <w:r w:rsidR="008A1A5E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佳青</w:t>
      </w:r>
      <w:proofErr w:type="gramEnd"/>
      <w:r w:rsidR="008A1A5E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、</w:t>
      </w:r>
      <w: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金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融監督管理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委員</w:t>
      </w:r>
      <w: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會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莊副</w:t>
      </w:r>
      <w: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主任</w:t>
      </w:r>
      <w:proofErr w:type="gramEnd"/>
      <w: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秘書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琇媛</w:t>
      </w:r>
      <w:proofErr w:type="gramEnd"/>
      <w: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、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海外信用保證基金侯董事長立洋、上海商業儲蓄銀行黃資深副總經理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炳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華、華南商業銀行黃總經理俊智、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上海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商業儲蓄銀行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陳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資深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協理嘉鴻、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華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南商業銀行陳經理定中及第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一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商業銀行</w:t>
      </w:r>
      <w:r w:rsidR="000205FF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周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總經理</w:t>
      </w:r>
      <w:proofErr w:type="gramStart"/>
      <w:r w:rsidR="000205FF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朝崇</w:t>
      </w:r>
      <w:r w:rsidRPr="00D05CD7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。</w:t>
      </w:r>
      <w:proofErr w:type="gramEnd"/>
    </w:p>
    <w:p w14:paraId="1C698F18" w14:textId="77777777" w:rsidR="00D947AB" w:rsidRDefault="00D947AB" w:rsidP="00D947AB">
      <w:pPr>
        <w:pStyle w:val="Web"/>
      </w:pPr>
      <w:r>
        <w:rPr>
          <w:noProof/>
        </w:rPr>
        <w:drawing>
          <wp:inline distT="0" distB="0" distL="0" distR="0" wp14:anchorId="18A354A0" wp14:editId="3636C413">
            <wp:extent cx="5895975" cy="3930650"/>
            <wp:effectExtent l="0" t="0" r="9525" b="0"/>
            <wp:docPr id="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10" cy="393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3136D" w14:textId="5241F61C" w:rsidR="000F54C3" w:rsidRDefault="000205FF">
      <w:pP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催收優良獎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合影</w:t>
      </w:r>
      <w:r>
        <w:rPr>
          <w:rFonts w:ascii="標楷體" w:hAnsi="標楷體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：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(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左起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)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臺灣中小企業銀行曾副總經理國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樑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、僑務委員會李副委員長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妍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慧、兆豐國際商業銀行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賴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處長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德仁</w:t>
      </w:r>
    </w:p>
    <w:p w14:paraId="159F6AD6" w14:textId="77777777" w:rsidR="000F54C3" w:rsidRDefault="000F54C3">
      <w:pP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</w:pPr>
    </w:p>
    <w:p w14:paraId="64C5F5B1" w14:textId="0381F326" w:rsidR="000F54C3" w:rsidRDefault="000F54C3">
      <w:pP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</w:pPr>
    </w:p>
    <w:p w14:paraId="2A97B34E" w14:textId="1FE1D861" w:rsidR="00D947AB" w:rsidRDefault="00D947AB">
      <w:pP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114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年度績優合作銀行各獎項得獎名單</w:t>
      </w:r>
    </w:p>
    <w:p w14:paraId="1D369182" w14:textId="151AA79C" w:rsidR="000F54C3" w:rsidRPr="000F54C3" w:rsidRDefault="000F54C3">
      <w:pP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微軟正黑體" w:eastAsia="微軟正黑體" w:hAnsi="微軟正黑體" w:hint="eastAsia"/>
          <w:color w:val="333333"/>
          <w:sz w:val="21"/>
          <w:szCs w:val="21"/>
          <w:shd w:val="clear" w:color="auto" w:fill="FFFFFF"/>
        </w:rPr>
        <w:lastRenderedPageBreak/>
        <w:t>相關新聞連結:</w:t>
      </w:r>
    </w:p>
    <w:sectPr w:rsidR="000F54C3" w:rsidRPr="000F54C3" w:rsidSect="00D05CD7">
      <w:pgSz w:w="11906" w:h="16838" w:code="9"/>
      <w:pgMar w:top="1247" w:right="1247" w:bottom="284" w:left="124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4C3"/>
    <w:rsid w:val="000205FF"/>
    <w:rsid w:val="000F48A6"/>
    <w:rsid w:val="000F54C3"/>
    <w:rsid w:val="00106313"/>
    <w:rsid w:val="001D36F2"/>
    <w:rsid w:val="00450FB9"/>
    <w:rsid w:val="005E6266"/>
    <w:rsid w:val="00611AA5"/>
    <w:rsid w:val="0066032B"/>
    <w:rsid w:val="00792268"/>
    <w:rsid w:val="007F26FD"/>
    <w:rsid w:val="0082134D"/>
    <w:rsid w:val="008A1A5E"/>
    <w:rsid w:val="008E3194"/>
    <w:rsid w:val="00BD1534"/>
    <w:rsid w:val="00C84B52"/>
    <w:rsid w:val="00D05CD7"/>
    <w:rsid w:val="00D72DB5"/>
    <w:rsid w:val="00D947AB"/>
    <w:rsid w:val="00DE06FA"/>
    <w:rsid w:val="00E05048"/>
    <w:rsid w:val="00F044C7"/>
    <w:rsid w:val="00F25C7E"/>
    <w:rsid w:val="00F841C6"/>
    <w:rsid w:val="00FD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508AC"/>
  <w15:chartTrackingRefBased/>
  <w15:docId w15:val="{ED5C79AA-BBA6-4B83-8E19-BD8249810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標楷體" w:hAnsi="Times New Roman" w:cs="Times New Roman"/>
        <w:snapToGrid w:val="0"/>
        <w:w w:val="85"/>
        <w:sz w:val="28"/>
        <w:lang w:val="en-US" w:eastAsia="zh-TW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F54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54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54C3"/>
    <w:pPr>
      <w:keepNext/>
      <w:keepLines/>
      <w:spacing w:before="160" w:after="40"/>
      <w:outlineLvl w:val="2"/>
    </w:pPr>
    <w:rPr>
      <w:rFonts w:asciiTheme="minorHAnsi" w:eastAsiaTheme="majorEastAsia" w:hAnsiTheme="min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54C3"/>
    <w:pPr>
      <w:keepNext/>
      <w:keepLines/>
      <w:spacing w:before="160" w:after="40"/>
      <w:outlineLvl w:val="3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54C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54C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54C3"/>
    <w:pPr>
      <w:keepNext/>
      <w:keepLines/>
      <w:spacing w:before="40" w:after="0"/>
      <w:ind w:leftChars="100" w:left="10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54C3"/>
    <w:pPr>
      <w:keepNext/>
      <w:keepLines/>
      <w:spacing w:before="40" w:after="0"/>
      <w:ind w:leftChars="200" w:left="200"/>
      <w:outlineLvl w:val="7"/>
    </w:pPr>
    <w:rPr>
      <w:rFonts w:asciiTheme="minorHAnsi" w:eastAsiaTheme="majorEastAsia" w:hAnsiTheme="minorHAnsi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54C3"/>
    <w:pPr>
      <w:keepNext/>
      <w:keepLines/>
      <w:spacing w:before="40" w:after="0"/>
      <w:ind w:leftChars="300" w:left="30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F54C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0F54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0F54C3"/>
    <w:rPr>
      <w:rFonts w:asciiTheme="minorHAnsi" w:eastAsiaTheme="majorEastAsia" w:hAnsiTheme="minorHAnsi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0F54C3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F54C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0F54C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0F54C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0F54C3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0F54C3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F54C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0F54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54C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Cs w:val="28"/>
    </w:rPr>
  </w:style>
  <w:style w:type="character" w:customStyle="1" w:styleId="a6">
    <w:name w:val="副標題 字元"/>
    <w:basedOn w:val="a0"/>
    <w:link w:val="a5"/>
    <w:uiPriority w:val="11"/>
    <w:rsid w:val="000F54C3"/>
    <w:rPr>
      <w:rFonts w:asciiTheme="majorHAnsi" w:eastAsiaTheme="majorEastAsia" w:hAnsiTheme="majorHAnsi" w:cstheme="majorBidi"/>
      <w:color w:val="595959" w:themeColor="text1" w:themeTint="A6"/>
      <w:spacing w:val="15"/>
      <w:szCs w:val="28"/>
    </w:rPr>
  </w:style>
  <w:style w:type="paragraph" w:styleId="a7">
    <w:name w:val="Quote"/>
    <w:basedOn w:val="a"/>
    <w:next w:val="a"/>
    <w:link w:val="a8"/>
    <w:uiPriority w:val="29"/>
    <w:qFormat/>
    <w:rsid w:val="000F54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0F54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F54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F54C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F54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0F54C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F54C3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DE06FA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snapToGrid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370</Words>
  <Characters>390</Characters>
  <Application>Microsoft Office Word</Application>
  <DocSecurity>0</DocSecurity>
  <Lines>12</Lines>
  <Paragraphs>4</Paragraphs>
  <ScaleCrop>false</ScaleCrop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黃芝蘭</dc:creator>
  <cp:keywords/>
  <dc:description/>
  <cp:lastModifiedBy>黃芝蘭</cp:lastModifiedBy>
  <cp:revision>21</cp:revision>
  <cp:lastPrinted>2026-04-08T09:30:00Z</cp:lastPrinted>
  <dcterms:created xsi:type="dcterms:W3CDTF">2026-04-08T08:30:00Z</dcterms:created>
  <dcterms:modified xsi:type="dcterms:W3CDTF">2026-04-08T09:40:00Z</dcterms:modified>
</cp:coreProperties>
</file>